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B2C" w:rsidRDefault="00877B2C" w:rsidP="00B858E7">
      <w:pPr>
        <w:spacing w:line="600" w:lineRule="exact"/>
        <w:ind w:firstLineChars="100" w:firstLine="300"/>
        <w:rPr>
          <w:rFonts w:ascii="方正仿宋_GBK" w:eastAsia="方正仿宋_GBK" w:hAnsi="方正仿宋_GBK" w:cs="方正仿宋_GBK"/>
          <w:b/>
          <w:sz w:val="30"/>
          <w:szCs w:val="30"/>
        </w:rPr>
      </w:pPr>
      <w:bookmarkStart w:id="0" w:name="_GoBack"/>
      <w:r>
        <w:rPr>
          <w:rFonts w:ascii="方正仿宋_GBK" w:eastAsia="方正仿宋_GBK" w:hAnsi="方正仿宋_GBK" w:cs="方正仿宋_GBK" w:hint="eastAsia"/>
          <w:b/>
          <w:sz w:val="30"/>
          <w:szCs w:val="30"/>
        </w:rPr>
        <w:t>附件</w:t>
      </w:r>
      <w:bookmarkEnd w:id="0"/>
      <w:r>
        <w:rPr>
          <w:rFonts w:ascii="方正仿宋_GBK" w:eastAsia="方正仿宋_GBK" w:hAnsi="方正仿宋_GBK" w:cs="方正仿宋_GBK"/>
          <w:b/>
          <w:sz w:val="30"/>
          <w:szCs w:val="30"/>
        </w:rPr>
        <w:t>2</w:t>
      </w:r>
      <w:r>
        <w:rPr>
          <w:rFonts w:ascii="方正仿宋_GBK" w:eastAsia="方正仿宋_GBK" w:hAnsi="方正仿宋_GBK" w:cs="方正仿宋_GBK" w:hint="eastAsia"/>
          <w:b/>
          <w:sz w:val="30"/>
          <w:szCs w:val="30"/>
        </w:rPr>
        <w:t>：</w:t>
      </w:r>
    </w:p>
    <w:p w:rsidR="00877B2C" w:rsidRDefault="00877B2C" w:rsidP="00B858E7">
      <w:pPr>
        <w:spacing w:line="600" w:lineRule="exact"/>
        <w:ind w:firstLineChars="700" w:firstLine="2100"/>
        <w:rPr>
          <w:rFonts w:ascii="方正仿宋_GBK" w:eastAsia="方正仿宋_GBK" w:hAnsi="方正仿宋_GBK" w:cs="方正仿宋_GBK"/>
          <w:b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b/>
          <w:sz w:val="30"/>
          <w:szCs w:val="30"/>
        </w:rPr>
        <w:t>林业产业技术推广联盟建议类别</w:t>
      </w:r>
    </w:p>
    <w:p w:rsidR="00877B2C" w:rsidRDefault="00877B2C" w:rsidP="00B858E7">
      <w:pPr>
        <w:spacing w:line="600" w:lineRule="exact"/>
        <w:ind w:firstLineChars="200" w:firstLine="600"/>
        <w:rPr>
          <w:rFonts w:ascii="方正仿宋_GBK" w:eastAsia="方正仿宋_GBK" w:hAnsi="方正仿宋_GBK" w:cs="方正仿宋_GBK"/>
          <w:b/>
          <w:sz w:val="30"/>
          <w:szCs w:val="30"/>
        </w:rPr>
      </w:pPr>
    </w:p>
    <w:p w:rsidR="00877B2C" w:rsidRDefault="00877B2C" w:rsidP="00B858E7">
      <w:pPr>
        <w:spacing w:line="600" w:lineRule="exact"/>
        <w:ind w:firstLineChars="200" w:firstLine="600"/>
        <w:rPr>
          <w:rFonts w:ascii="方正仿宋_GBK" w:eastAsia="方正仿宋_GBK" w:hAnsi="方正仿宋_GBK" w:cs="方正仿宋_GBK"/>
          <w:b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b/>
          <w:sz w:val="30"/>
          <w:szCs w:val="30"/>
        </w:rPr>
        <w:t>一、传统产业</w:t>
      </w:r>
    </w:p>
    <w:p w:rsidR="00877B2C" w:rsidRDefault="00877B2C">
      <w:pPr>
        <w:pStyle w:val="ListParagraph"/>
        <w:numPr>
          <w:ilvl w:val="0"/>
          <w:numId w:val="1"/>
        </w:numPr>
        <w:spacing w:line="600" w:lineRule="exact"/>
        <w:ind w:firstLine="600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用材林培育：杨树、桉树、杉木、落叶松、马尾松；红木、楠木、沉香、檀香、红松等；</w:t>
      </w:r>
    </w:p>
    <w:p w:rsidR="00877B2C" w:rsidRDefault="00877B2C">
      <w:pPr>
        <w:pStyle w:val="ListParagraph"/>
        <w:numPr>
          <w:ilvl w:val="0"/>
          <w:numId w:val="1"/>
        </w:numPr>
        <w:spacing w:line="600" w:lineRule="exact"/>
        <w:ind w:firstLine="600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森林经营：造林、抚育、采伐等；</w:t>
      </w:r>
    </w:p>
    <w:p w:rsidR="00877B2C" w:rsidRDefault="00877B2C">
      <w:pPr>
        <w:pStyle w:val="ListParagraph"/>
        <w:numPr>
          <w:ilvl w:val="0"/>
          <w:numId w:val="1"/>
        </w:numPr>
        <w:spacing w:line="600" w:lineRule="exact"/>
        <w:ind w:firstLine="600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森林防火：防火车辆、防火通讯、装备机具、森林航空消防、预警监测、阻燃技术等；</w:t>
      </w:r>
    </w:p>
    <w:p w:rsidR="00877B2C" w:rsidRDefault="00877B2C">
      <w:pPr>
        <w:pStyle w:val="ListParagraph"/>
        <w:numPr>
          <w:ilvl w:val="0"/>
          <w:numId w:val="1"/>
        </w:numPr>
        <w:spacing w:line="600" w:lineRule="exact"/>
        <w:ind w:firstLine="600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林草有害生物防控：病虫害、防治作业、监测、防控装备等</w:t>
      </w:r>
    </w:p>
    <w:p w:rsidR="00877B2C" w:rsidRDefault="00877B2C">
      <w:pPr>
        <w:pStyle w:val="ListParagraph"/>
        <w:numPr>
          <w:ilvl w:val="0"/>
          <w:numId w:val="1"/>
        </w:numPr>
        <w:spacing w:line="600" w:lineRule="exact"/>
        <w:ind w:firstLine="600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木材加工：人造板、家具、木地板、木门窗、装饰材料、重组材、木结构、橱柜、户外用材、胶黏剂等；</w:t>
      </w:r>
    </w:p>
    <w:p w:rsidR="00877B2C" w:rsidRDefault="00877B2C">
      <w:pPr>
        <w:pStyle w:val="ListParagraph"/>
        <w:numPr>
          <w:ilvl w:val="0"/>
          <w:numId w:val="1"/>
        </w:numPr>
        <w:spacing w:line="600" w:lineRule="exact"/>
        <w:ind w:firstLine="600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林纸产业：制浆、造纸等；</w:t>
      </w:r>
    </w:p>
    <w:p w:rsidR="00877B2C" w:rsidRDefault="00877B2C">
      <w:pPr>
        <w:pStyle w:val="ListParagraph"/>
        <w:numPr>
          <w:ilvl w:val="0"/>
          <w:numId w:val="1"/>
        </w:numPr>
        <w:spacing w:line="600" w:lineRule="exact"/>
        <w:ind w:firstLine="600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林产化工：松香、活性炭、植物单宁、生漆、资源昆虫等；</w:t>
      </w:r>
    </w:p>
    <w:p w:rsidR="00877B2C" w:rsidRDefault="00877B2C">
      <w:pPr>
        <w:pStyle w:val="ListParagraph"/>
        <w:numPr>
          <w:ilvl w:val="0"/>
          <w:numId w:val="1"/>
        </w:numPr>
        <w:spacing w:line="600" w:lineRule="exact"/>
        <w:ind w:firstLine="600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林业装备：种苗装备、营造林装备、采伐装备、采摘采收装备、人造板装备、木工机械、园林机械、防火装备、造纸装备等；</w:t>
      </w:r>
    </w:p>
    <w:p w:rsidR="00877B2C" w:rsidRDefault="00877B2C" w:rsidP="00B858E7">
      <w:pPr>
        <w:spacing w:line="600" w:lineRule="exact"/>
        <w:ind w:firstLineChars="200" w:firstLine="600"/>
        <w:rPr>
          <w:rFonts w:ascii="方正仿宋_GBK" w:eastAsia="方正仿宋_GBK" w:hAnsi="方正仿宋_GBK" w:cs="方正仿宋_GBK"/>
          <w:b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b/>
          <w:sz w:val="30"/>
          <w:szCs w:val="30"/>
        </w:rPr>
        <w:t>二、特色富民产业</w:t>
      </w:r>
    </w:p>
    <w:p w:rsidR="00877B2C" w:rsidRDefault="00877B2C">
      <w:pPr>
        <w:pStyle w:val="ListParagraph"/>
        <w:numPr>
          <w:ilvl w:val="0"/>
          <w:numId w:val="1"/>
        </w:numPr>
        <w:spacing w:line="600" w:lineRule="exact"/>
        <w:ind w:firstLine="600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竹藤产业：竹林培育、竹材加工、藤培育、藤加工等；</w:t>
      </w:r>
    </w:p>
    <w:p w:rsidR="00877B2C" w:rsidRDefault="00877B2C">
      <w:pPr>
        <w:pStyle w:val="ListParagraph"/>
        <w:numPr>
          <w:ilvl w:val="0"/>
          <w:numId w:val="1"/>
        </w:numPr>
        <w:spacing w:line="600" w:lineRule="exact"/>
        <w:ind w:firstLine="600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木本粮油：油茶、核桃、板栗、柿子、枣、仁用杏、扁桃、油用牡丹、油橄榄、植物精油等；</w:t>
      </w:r>
    </w:p>
    <w:p w:rsidR="00877B2C" w:rsidRDefault="00877B2C">
      <w:pPr>
        <w:pStyle w:val="ListParagraph"/>
        <w:numPr>
          <w:ilvl w:val="0"/>
          <w:numId w:val="1"/>
        </w:numPr>
        <w:spacing w:line="600" w:lineRule="exact"/>
        <w:ind w:firstLine="600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观赏植物：盆花、切花、花卉应用、园林绿化苗木等；</w:t>
      </w:r>
    </w:p>
    <w:p w:rsidR="00877B2C" w:rsidRDefault="00877B2C">
      <w:pPr>
        <w:pStyle w:val="ListParagraph"/>
        <w:numPr>
          <w:ilvl w:val="0"/>
          <w:numId w:val="1"/>
        </w:numPr>
        <w:spacing w:line="600" w:lineRule="exact"/>
        <w:ind w:firstLine="600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林药材：铁皮石斛、人参、灵芝、红豆杉等；</w:t>
      </w:r>
    </w:p>
    <w:p w:rsidR="00877B2C" w:rsidRDefault="00877B2C">
      <w:pPr>
        <w:pStyle w:val="ListParagraph"/>
        <w:numPr>
          <w:ilvl w:val="0"/>
          <w:numId w:val="1"/>
        </w:numPr>
        <w:spacing w:line="600" w:lineRule="exact"/>
        <w:ind w:firstLine="600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特色经济林：枸杞、杜仲、银杏、猕猴桃、香辛料等；</w:t>
      </w:r>
    </w:p>
    <w:p w:rsidR="00877B2C" w:rsidRDefault="00877B2C">
      <w:pPr>
        <w:pStyle w:val="ListParagraph"/>
        <w:numPr>
          <w:ilvl w:val="0"/>
          <w:numId w:val="1"/>
        </w:numPr>
        <w:spacing w:line="600" w:lineRule="exact"/>
        <w:ind w:firstLine="600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野生动植物繁（培）育利用：野生动物、野生植物等；</w:t>
      </w:r>
    </w:p>
    <w:p w:rsidR="00877B2C" w:rsidRDefault="00877B2C">
      <w:pPr>
        <w:pStyle w:val="ListParagraph"/>
        <w:numPr>
          <w:ilvl w:val="0"/>
          <w:numId w:val="1"/>
        </w:numPr>
        <w:spacing w:line="600" w:lineRule="exact"/>
        <w:ind w:firstLine="600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沙产业：沙生植物开发利用、沙漠旅游等；</w:t>
      </w:r>
    </w:p>
    <w:p w:rsidR="00877B2C" w:rsidRDefault="00877B2C" w:rsidP="00B858E7">
      <w:pPr>
        <w:spacing w:line="600" w:lineRule="exact"/>
        <w:ind w:firstLineChars="200" w:firstLine="600"/>
        <w:rPr>
          <w:rFonts w:ascii="方正仿宋_GBK" w:eastAsia="方正仿宋_GBK" w:hAnsi="方正仿宋_GBK" w:cs="方正仿宋_GBK"/>
          <w:b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b/>
          <w:sz w:val="30"/>
          <w:szCs w:val="30"/>
        </w:rPr>
        <w:t>三、新兴产业</w:t>
      </w:r>
    </w:p>
    <w:p w:rsidR="00877B2C" w:rsidRDefault="00877B2C">
      <w:pPr>
        <w:pStyle w:val="ListParagraph"/>
        <w:numPr>
          <w:ilvl w:val="0"/>
          <w:numId w:val="1"/>
        </w:numPr>
        <w:spacing w:line="600" w:lineRule="exact"/>
        <w:ind w:firstLine="600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林木种业（含种质资源）：种质资源保存与利用、种苗繁育、良种选育等；</w:t>
      </w:r>
    </w:p>
    <w:p w:rsidR="00877B2C" w:rsidRDefault="00877B2C">
      <w:pPr>
        <w:pStyle w:val="ListParagraph"/>
        <w:numPr>
          <w:ilvl w:val="0"/>
          <w:numId w:val="1"/>
        </w:numPr>
        <w:spacing w:line="600" w:lineRule="exact"/>
        <w:ind w:firstLine="600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生物质能源：能源林、成型燃料、液体燃料、生物天然气等；</w:t>
      </w:r>
    </w:p>
    <w:p w:rsidR="00877B2C" w:rsidRDefault="00877B2C">
      <w:pPr>
        <w:pStyle w:val="ListParagraph"/>
        <w:numPr>
          <w:ilvl w:val="0"/>
          <w:numId w:val="1"/>
        </w:numPr>
        <w:spacing w:line="600" w:lineRule="exact"/>
        <w:ind w:firstLine="600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林业新材料：生物塑料、热固性树脂、碳材料、木塑复合材料、功能高分子性材料等；</w:t>
      </w:r>
    </w:p>
    <w:p w:rsidR="00877B2C" w:rsidRDefault="00877B2C">
      <w:pPr>
        <w:pStyle w:val="ListParagraph"/>
        <w:numPr>
          <w:ilvl w:val="0"/>
          <w:numId w:val="1"/>
        </w:numPr>
        <w:spacing w:line="600" w:lineRule="exact"/>
        <w:ind w:firstLine="600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林业碳汇：造林、碳交易、碳汇林、竹林碳汇经营等；</w:t>
      </w:r>
    </w:p>
    <w:p w:rsidR="00877B2C" w:rsidRDefault="00877B2C">
      <w:pPr>
        <w:pStyle w:val="ListParagraph"/>
        <w:numPr>
          <w:ilvl w:val="0"/>
          <w:numId w:val="1"/>
        </w:numPr>
        <w:spacing w:line="600" w:lineRule="exact"/>
        <w:ind w:firstLine="600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森林食品：食用菌、山野菜、干鲜果等；</w:t>
      </w:r>
    </w:p>
    <w:p w:rsidR="00877B2C" w:rsidRDefault="00877B2C">
      <w:pPr>
        <w:pStyle w:val="ListParagraph"/>
        <w:numPr>
          <w:ilvl w:val="0"/>
          <w:numId w:val="1"/>
        </w:numPr>
        <w:spacing w:line="600" w:lineRule="exact"/>
        <w:ind w:firstLine="600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森林生物制药：</w:t>
      </w:r>
    </w:p>
    <w:p w:rsidR="00877B2C" w:rsidRDefault="00877B2C">
      <w:pPr>
        <w:pStyle w:val="ListParagraph"/>
        <w:numPr>
          <w:ilvl w:val="0"/>
          <w:numId w:val="1"/>
        </w:numPr>
        <w:spacing w:line="600" w:lineRule="exact"/>
        <w:ind w:firstLine="600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林业信息化：林业大数据、资源与环境监测等；</w:t>
      </w:r>
    </w:p>
    <w:p w:rsidR="00877B2C" w:rsidRDefault="00877B2C" w:rsidP="00B858E7">
      <w:pPr>
        <w:spacing w:line="600" w:lineRule="exact"/>
        <w:ind w:firstLineChars="200" w:firstLine="600"/>
        <w:rPr>
          <w:rFonts w:ascii="方正仿宋_GBK" w:eastAsia="方正仿宋_GBK" w:hAnsi="方正仿宋_GBK" w:cs="方正仿宋_GBK"/>
          <w:b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b/>
          <w:sz w:val="30"/>
          <w:szCs w:val="30"/>
        </w:rPr>
        <w:t>四、生态建设与保护</w:t>
      </w:r>
    </w:p>
    <w:p w:rsidR="00877B2C" w:rsidRDefault="00877B2C">
      <w:pPr>
        <w:pStyle w:val="ListParagraph"/>
        <w:numPr>
          <w:ilvl w:val="0"/>
          <w:numId w:val="1"/>
        </w:numPr>
        <w:spacing w:line="600" w:lineRule="exact"/>
        <w:ind w:firstLine="600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城市林业等；</w:t>
      </w:r>
    </w:p>
    <w:p w:rsidR="00877B2C" w:rsidRDefault="00877B2C">
      <w:pPr>
        <w:pStyle w:val="ListParagraph"/>
        <w:numPr>
          <w:ilvl w:val="0"/>
          <w:numId w:val="1"/>
        </w:numPr>
        <w:spacing w:line="600" w:lineRule="exact"/>
        <w:ind w:firstLine="600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脆弱生态修复等；</w:t>
      </w:r>
    </w:p>
    <w:p w:rsidR="00877B2C" w:rsidRDefault="00877B2C">
      <w:pPr>
        <w:pStyle w:val="ListParagraph"/>
        <w:numPr>
          <w:ilvl w:val="0"/>
          <w:numId w:val="1"/>
        </w:numPr>
        <w:spacing w:line="600" w:lineRule="exact"/>
        <w:ind w:firstLine="600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风景园林等；</w:t>
      </w:r>
    </w:p>
    <w:p w:rsidR="00877B2C" w:rsidRDefault="00877B2C" w:rsidP="00B858E7">
      <w:pPr>
        <w:spacing w:line="600" w:lineRule="exact"/>
        <w:ind w:firstLineChars="200" w:firstLine="600"/>
        <w:rPr>
          <w:rFonts w:ascii="方正仿宋_GBK" w:eastAsia="方正仿宋_GBK" w:hAnsi="方正仿宋_GBK" w:cs="方正仿宋_GBK"/>
          <w:b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b/>
          <w:sz w:val="30"/>
          <w:szCs w:val="30"/>
        </w:rPr>
        <w:t>五、现代林业服务业</w:t>
      </w:r>
    </w:p>
    <w:p w:rsidR="00877B2C" w:rsidRDefault="00877B2C">
      <w:pPr>
        <w:pStyle w:val="ListParagraph"/>
        <w:numPr>
          <w:ilvl w:val="0"/>
          <w:numId w:val="1"/>
        </w:numPr>
        <w:spacing w:line="600" w:lineRule="exact"/>
        <w:ind w:firstLine="600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林业旅游、森林康养等；</w:t>
      </w:r>
    </w:p>
    <w:p w:rsidR="00877B2C" w:rsidRDefault="00877B2C">
      <w:pPr>
        <w:pStyle w:val="ListParagraph"/>
        <w:numPr>
          <w:ilvl w:val="0"/>
          <w:numId w:val="1"/>
        </w:numPr>
        <w:spacing w:line="600" w:lineRule="exact"/>
        <w:ind w:firstLine="600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林产品电子商务等；</w:t>
      </w:r>
    </w:p>
    <w:p w:rsidR="00877B2C" w:rsidRDefault="00877B2C">
      <w:pPr>
        <w:pStyle w:val="ListParagraph"/>
        <w:numPr>
          <w:ilvl w:val="0"/>
          <w:numId w:val="1"/>
        </w:numPr>
        <w:spacing w:line="600" w:lineRule="exact"/>
        <w:ind w:firstLine="600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生态文化等；</w:t>
      </w:r>
    </w:p>
    <w:p w:rsidR="00877B2C" w:rsidRDefault="00877B2C">
      <w:pPr>
        <w:pStyle w:val="ListParagraph"/>
        <w:numPr>
          <w:ilvl w:val="0"/>
          <w:numId w:val="1"/>
        </w:numPr>
        <w:spacing w:line="600" w:lineRule="exact"/>
        <w:ind w:firstLine="600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林业会展经济等；</w:t>
      </w:r>
    </w:p>
    <w:p w:rsidR="00877B2C" w:rsidRDefault="00877B2C">
      <w:pPr>
        <w:pStyle w:val="ListParagraph"/>
        <w:numPr>
          <w:ilvl w:val="0"/>
          <w:numId w:val="1"/>
        </w:numPr>
        <w:spacing w:line="600" w:lineRule="exact"/>
        <w:ind w:firstLine="600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林业知识产权：专利、品种、地理标志、商标、森林认证；</w:t>
      </w:r>
    </w:p>
    <w:p w:rsidR="00877B2C" w:rsidRDefault="00877B2C">
      <w:pPr>
        <w:pStyle w:val="ListParagraph"/>
        <w:numPr>
          <w:ilvl w:val="0"/>
          <w:numId w:val="1"/>
        </w:numPr>
        <w:spacing w:line="600" w:lineRule="exact"/>
        <w:ind w:firstLine="600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森林资源调查规划等。</w:t>
      </w:r>
    </w:p>
    <w:p w:rsidR="00877B2C" w:rsidRDefault="00877B2C" w:rsidP="00B858E7">
      <w:pPr>
        <w:pStyle w:val="ListParagraph"/>
        <w:spacing w:line="600" w:lineRule="exact"/>
        <w:ind w:leftChars="200" w:left="640" w:firstLineChars="0" w:firstLine="0"/>
        <w:rPr>
          <w:rFonts w:ascii="方正仿宋_GBK" w:eastAsia="方正仿宋_GBK" w:hAnsi="方正仿宋_GBK" w:cs="方正仿宋_GBK"/>
        </w:rPr>
      </w:pPr>
      <w:r>
        <w:rPr>
          <w:rFonts w:ascii="方正仿宋_GBK" w:eastAsia="方正仿宋_GBK" w:hAnsi="方正仿宋_GBK" w:cs="方正仿宋_GBK" w:hint="eastAsia"/>
          <w:b/>
          <w:sz w:val="30"/>
          <w:szCs w:val="30"/>
        </w:rPr>
        <w:t>六、草原和草业</w:t>
      </w:r>
    </w:p>
    <w:p w:rsidR="00877B2C" w:rsidRDefault="00877B2C">
      <w:pPr>
        <w:pStyle w:val="ListParagraph"/>
        <w:numPr>
          <w:ilvl w:val="0"/>
          <w:numId w:val="1"/>
        </w:numPr>
        <w:spacing w:line="600" w:lineRule="exact"/>
        <w:ind w:firstLine="600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重点填报草原和草业相关的政产学研用相关单位。</w:t>
      </w:r>
    </w:p>
    <w:p w:rsidR="00877B2C" w:rsidRDefault="00877B2C">
      <w:pPr>
        <w:pStyle w:val="ListParagraph"/>
        <w:spacing w:line="600" w:lineRule="exact"/>
        <w:ind w:firstLineChars="0" w:firstLine="0"/>
        <w:rPr>
          <w:rFonts w:ascii="方正仿宋_GBK" w:eastAsia="方正仿宋_GBK" w:hAnsi="方正仿宋_GBK" w:cs="方正仿宋_GBK"/>
          <w:sz w:val="30"/>
          <w:szCs w:val="30"/>
        </w:rPr>
      </w:pPr>
    </w:p>
    <w:p w:rsidR="00877B2C" w:rsidRDefault="00877B2C">
      <w:pPr>
        <w:pStyle w:val="ListParagraph"/>
        <w:spacing w:line="600" w:lineRule="exact"/>
        <w:ind w:firstLineChars="0" w:firstLine="0"/>
        <w:rPr>
          <w:rFonts w:ascii="方正仿宋_GBK" w:eastAsia="方正仿宋_GBK" w:hAnsi="方正仿宋_GBK" w:cs="方正仿宋_GBK"/>
          <w:sz w:val="30"/>
          <w:szCs w:val="30"/>
        </w:rPr>
      </w:pPr>
    </w:p>
    <w:p w:rsidR="00877B2C" w:rsidRDefault="00877B2C" w:rsidP="00B858E7">
      <w:pPr>
        <w:pStyle w:val="ListParagraph"/>
        <w:spacing w:line="600" w:lineRule="exact"/>
        <w:ind w:leftChars="200" w:left="640" w:firstLineChars="0" w:firstLine="0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说明：类别没有展开的，请各地根据实际情况组织推荐，类别没有涵盖的，请根据需求直接推荐。</w:t>
      </w:r>
    </w:p>
    <w:p w:rsidR="00877B2C" w:rsidRDefault="00877B2C">
      <w:pPr>
        <w:pStyle w:val="ListParagraph"/>
        <w:spacing w:line="600" w:lineRule="exact"/>
        <w:ind w:firstLineChars="0" w:firstLine="0"/>
        <w:rPr>
          <w:rFonts w:ascii="方正仿宋_GBK" w:eastAsia="方正仿宋_GBK" w:hAnsi="方正仿宋_GBK" w:cs="方正仿宋_GBK"/>
          <w:sz w:val="30"/>
          <w:szCs w:val="30"/>
        </w:rPr>
      </w:pPr>
    </w:p>
    <w:sectPr w:rsidR="00877B2C" w:rsidSect="00540571">
      <w:pgSz w:w="11906" w:h="16838"/>
      <w:pgMar w:top="1120" w:right="1466" w:bottom="1440" w:left="14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仿宋_GBK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E870B6"/>
    <w:multiLevelType w:val="singleLevel"/>
    <w:tmpl w:val="4AE870B6"/>
    <w:lvl w:ilvl="0">
      <w:start w:val="1"/>
      <w:numFmt w:val="decimal"/>
      <w:suff w:val="nothing"/>
      <w:lvlText w:val="%1．"/>
      <w:lvlJc w:val="left"/>
      <w:pPr>
        <w:ind w:firstLine="4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69C70DC"/>
    <w:rsid w:val="00237B77"/>
    <w:rsid w:val="00540571"/>
    <w:rsid w:val="00877B2C"/>
    <w:rsid w:val="00A011F0"/>
    <w:rsid w:val="00A2244B"/>
    <w:rsid w:val="00B858E7"/>
    <w:rsid w:val="02C46030"/>
    <w:rsid w:val="02E40D35"/>
    <w:rsid w:val="076D44F8"/>
    <w:rsid w:val="091C64E1"/>
    <w:rsid w:val="0B713A68"/>
    <w:rsid w:val="0D1D37AE"/>
    <w:rsid w:val="11DC707D"/>
    <w:rsid w:val="12B960B0"/>
    <w:rsid w:val="16361142"/>
    <w:rsid w:val="1A687663"/>
    <w:rsid w:val="1B042F2A"/>
    <w:rsid w:val="1C34085D"/>
    <w:rsid w:val="1C9C04A9"/>
    <w:rsid w:val="1CE850D2"/>
    <w:rsid w:val="1E0D22A0"/>
    <w:rsid w:val="1ED62E4D"/>
    <w:rsid w:val="1F9872C7"/>
    <w:rsid w:val="1FE709BC"/>
    <w:rsid w:val="20CB3115"/>
    <w:rsid w:val="21671F21"/>
    <w:rsid w:val="2465613A"/>
    <w:rsid w:val="275B7B82"/>
    <w:rsid w:val="29173324"/>
    <w:rsid w:val="2A341BCD"/>
    <w:rsid w:val="2A717D6A"/>
    <w:rsid w:val="2C610B6E"/>
    <w:rsid w:val="2D287D4B"/>
    <w:rsid w:val="31F01C97"/>
    <w:rsid w:val="34D4415D"/>
    <w:rsid w:val="353D51DA"/>
    <w:rsid w:val="35484C22"/>
    <w:rsid w:val="361C7AD1"/>
    <w:rsid w:val="38C7614A"/>
    <w:rsid w:val="3A7B5DAA"/>
    <w:rsid w:val="3A952BEE"/>
    <w:rsid w:val="411A3B18"/>
    <w:rsid w:val="41C944B6"/>
    <w:rsid w:val="42394856"/>
    <w:rsid w:val="452F1338"/>
    <w:rsid w:val="469C70DC"/>
    <w:rsid w:val="470B5E14"/>
    <w:rsid w:val="47570F07"/>
    <w:rsid w:val="489D0848"/>
    <w:rsid w:val="4D2129DD"/>
    <w:rsid w:val="54EB56D4"/>
    <w:rsid w:val="55972C71"/>
    <w:rsid w:val="574D11D3"/>
    <w:rsid w:val="586A154F"/>
    <w:rsid w:val="59EA68C3"/>
    <w:rsid w:val="61C029B6"/>
    <w:rsid w:val="61C77256"/>
    <w:rsid w:val="635E4E05"/>
    <w:rsid w:val="645A3999"/>
    <w:rsid w:val="64A56CE3"/>
    <w:rsid w:val="697F6FA7"/>
    <w:rsid w:val="69FF66E6"/>
    <w:rsid w:val="6AB3157F"/>
    <w:rsid w:val="6D32018C"/>
    <w:rsid w:val="73093DF2"/>
    <w:rsid w:val="73BC3150"/>
    <w:rsid w:val="75B3764B"/>
    <w:rsid w:val="7AAE44C0"/>
    <w:rsid w:val="7B533B7B"/>
    <w:rsid w:val="7C102FAD"/>
    <w:rsid w:val="7C2430C0"/>
    <w:rsid w:val="7D732016"/>
    <w:rsid w:val="7DEC387A"/>
    <w:rsid w:val="7EFA2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BodyText"/>
    <w:qFormat/>
    <w:rsid w:val="00540571"/>
    <w:pPr>
      <w:widowControl w:val="0"/>
      <w:jc w:val="both"/>
    </w:pPr>
    <w:rPr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540571"/>
    <w:pPr>
      <w:ind w:firstLineChars="200" w:firstLine="723"/>
    </w:pPr>
    <w:rPr>
      <w:rFonts w:eastAsia="方正仿宋_GBK"/>
      <w:sz w:val="3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106A0"/>
    <w:rPr>
      <w:sz w:val="32"/>
      <w:szCs w:val="32"/>
    </w:rPr>
  </w:style>
  <w:style w:type="paragraph" w:styleId="ListParagraph">
    <w:name w:val="List Paragraph"/>
    <w:basedOn w:val="Normal"/>
    <w:uiPriority w:val="99"/>
    <w:qFormat/>
    <w:rsid w:val="0054057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149</TotalTime>
  <Pages>3</Pages>
  <Words>128</Words>
  <Characters>736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YJ</dc:creator>
  <cp:keywords/>
  <dc:description/>
  <cp:lastModifiedBy>齐高强</cp:lastModifiedBy>
  <cp:revision>2</cp:revision>
  <dcterms:created xsi:type="dcterms:W3CDTF">2018-01-10T01:15:00Z</dcterms:created>
  <dcterms:modified xsi:type="dcterms:W3CDTF">2018-04-25T06:18:00Z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